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5D0D" w14:textId="77777777"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14:paraId="518CB93A" w14:textId="77777777"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1EAAC96D" w14:textId="22ED1756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C696D">
        <w:rPr>
          <w:rFonts w:ascii="Trebuchet MS" w:eastAsia="Calibri" w:hAnsi="Trebuchet MS" w:cs="Times New Roman"/>
          <w:b/>
          <w:noProof/>
          <w:lang w:eastAsia="ro-RO"/>
        </w:rPr>
        <w:t>DOBROGEA VERDE</w:t>
      </w:r>
    </w:p>
    <w:p w14:paraId="18FE2EE5" w14:textId="77777777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14:paraId="6A59C7ED" w14:textId="77777777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05C92C8" wp14:editId="70F6B89B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55C569B0" wp14:editId="1605A309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157CCE8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0C2492"/>
    <w:rsid w:val="00393105"/>
    <w:rsid w:val="003A6B43"/>
    <w:rsid w:val="00467E01"/>
    <w:rsid w:val="004D0C3D"/>
    <w:rsid w:val="005633D0"/>
    <w:rsid w:val="005C696D"/>
    <w:rsid w:val="00743844"/>
    <w:rsid w:val="007F2E09"/>
    <w:rsid w:val="0098443D"/>
    <w:rsid w:val="00A04328"/>
    <w:rsid w:val="00A728D7"/>
    <w:rsid w:val="00C34878"/>
    <w:rsid w:val="00CA7021"/>
    <w:rsid w:val="00E12016"/>
    <w:rsid w:val="00E16FEB"/>
    <w:rsid w:val="00EB7F66"/>
    <w:rsid w:val="00E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68BB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/>
            <a:t>Orașul Techirghiol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endParaRPr lang="en-US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art.2a.1.b.c.d.e.h.g.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6B/7.2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100.000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0341 80 22 80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ro-RO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2018-2021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</a:p>
        <a:p>
          <a:pPr defTabSz="536575"/>
          <a:r>
            <a:rPr lang="en-US" sz="1000" b="1"/>
            <a:t>Orașul Techirghiol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Prin acest proiect de investitii se doreste dotarea Direcției Publice de Gospodarire Comunala din cadreul orasului Techirghiol cu o automaturatoare in vederea imbunatatirii conditiilor de viata ale populatiei.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 i="1"/>
            <a:t>„</a:t>
          </a:r>
          <a:r>
            <a:rPr lang="en-US" sz="1000" b="1" i="1"/>
            <a:t>ACHIZIȚIE AUTOMĂTURĂTOARE DE CĂTRE ORAȘUL TECHIRGHIOL, JUDEȚUL CONSTANȚA</a:t>
          </a:r>
          <a:r>
            <a:rPr lang="ro-RO" sz="1000" b="1" i="1"/>
            <a:t>,,</a:t>
          </a:r>
          <a:endParaRPr lang="ro-RO" sz="1000" b="1" i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 i="0"/>
            <a:t>Încurajarea dezvoltării locale în zonele rurale.</a:t>
          </a:r>
          <a:endParaRPr lang="ro-RO" sz="1000" b="1" i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 i="0"/>
            <a:t>obținerea unei dezvoltări teritoriale echilibrate a economiilor și comunităților rurale, inclusiv crearea și menținerea de locuri de muncă.</a:t>
          </a:r>
          <a:endParaRPr lang="ro-RO" sz="1000" b="1" i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03A8E16-A9C5-4A82-98CC-EB249D4F3ECB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 i="0"/>
            <a:t>creșterea numărului de locuitori din teritoriul GAL care beneficiază de servicii îmbunătățite</a:t>
          </a:r>
          <a:endParaRPr lang="ro-RO" sz="1000" b="1" i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FE0E38A-FDBA-4229-A846-2054CDA76AA8}" type="parTrans" cxnId="{42482B27-A826-4B44-BDB5-C89AADEF74BC}">
      <dgm:prSet/>
      <dgm:spPr/>
    </dgm:pt>
    <dgm:pt modelId="{8A037262-1EBC-4FAD-BB7D-D7B7263E7D0A}" type="sibTrans" cxnId="{42482B27-A826-4B44-BDB5-C89AADEF74BC}">
      <dgm:prSet/>
      <dgm:spPr/>
    </dgm:pt>
    <dgm:pt modelId="{D06855F4-66C1-4F40-A1FD-819ACB6839F4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 i="0"/>
            <a:t>dez</a:t>
          </a:r>
          <a:r>
            <a:rPr lang="ro-RO" sz="1000" b="1" i="0"/>
            <a:t>voltarea </a:t>
          </a:r>
          <a:r>
            <a:rPr lang="en-US" sz="1000" b="1" i="0"/>
            <a:t>infrastructurii </a:t>
          </a:r>
          <a:r>
            <a:rPr lang="ro-RO" sz="1000" b="1" i="0"/>
            <a:t>de bază </a:t>
          </a:r>
          <a:r>
            <a:rPr lang="en-US" sz="1000" b="1" i="0"/>
            <a:t>ce este necesar</a:t>
          </a:r>
          <a:r>
            <a:rPr lang="ro-RO" sz="1000" b="1" i="0"/>
            <a:t>ă asigurării condițiilor de sănătate, protecția mediului, accesibilitate și a condițiilor optime de trai</a:t>
          </a:r>
          <a:endParaRPr lang="ro-RO" sz="1000" b="1" i="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520E9F7-B12D-45DD-A810-45CCB986695C}" type="parTrans" cxnId="{48B6B7C7-0118-43EE-82AF-3AB81C368753}">
      <dgm:prSet/>
      <dgm:spPr/>
    </dgm:pt>
    <dgm:pt modelId="{82B47CAB-B6D6-4DFD-9D9F-70555326DBE5}" type="sibTrans" cxnId="{48B6B7C7-0118-43EE-82AF-3AB81C368753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70197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42482B27-A826-4B44-BDB5-C89AADEF74BC}" srcId="{384D8344-1B09-457C-8C5C-C9E67DE7BEAA}" destId="{103A8E16-A9C5-4A82-98CC-EB249D4F3ECB}" srcOrd="1" destOrd="0" parTransId="{7FE0E38A-FDBA-4229-A846-2054CDA76AA8}" sibTransId="{8A037262-1EBC-4FAD-BB7D-D7B7263E7D0A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48B6B7C7-0118-43EE-82AF-3AB81C368753}" srcId="{353E89F5-90FD-43B1-923C-F7A614CF3C22}" destId="{D06855F4-66C1-4F40-A1FD-819ACB6839F4}" srcOrd="1" destOrd="0" parTransId="{E520E9F7-B12D-45DD-A810-45CCB986695C}" sibTransId="{82B47CAB-B6D6-4DFD-9D9F-70555326DBE5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FC95CBF0-B63B-4821-9D41-A556147BDCB8}" type="presOf" srcId="{103A8E16-A9C5-4A82-98CC-EB249D4F3ECB}" destId="{23447CCD-1B81-4231-9550-72B81D2CD4B5}" srcOrd="0" destOrd="1" presId="urn:microsoft.com/office/officeart/2005/8/layout/vList5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A60F47FC-036F-4AE6-86D0-F6140EC9D0ED}" type="presOf" srcId="{D06855F4-66C1-4F40-A1FD-819ACB6839F4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/>
            <a:t>Orașul Techirghiol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endParaRPr lang="en-US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art.2a.1.b.c.d.e.h.g.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6B/7.2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100.000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EUR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ro-RO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2018-2021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Orașul Techirghiol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0341 80 22 80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46219" y="-1072973"/>
          <a:ext cx="74043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i="1" kern="1200"/>
            <a:t>„</a:t>
          </a:r>
          <a:r>
            <a:rPr lang="en-US" sz="1000" b="1" i="1" kern="1200"/>
            <a:t>ACHIZIȚIE AUTOMĂTURĂTOARE DE CĂTRE ORAȘUL TECHIRGHIOL, JUDEȚUL CONSTANȚA</a:t>
          </a:r>
          <a:r>
            <a:rPr lang="ro-RO" sz="1000" b="1" i="1" kern="1200"/>
            <a:t>,,</a:t>
          </a:r>
          <a:endParaRPr lang="ro-RO" sz="1000" b="1" i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36936"/>
        <a:ext cx="2851814" cy="668140"/>
      </dsp:txXfrm>
    </dsp:sp>
    <dsp:sp modelId="{6EC5E805-08FA-4895-8CA4-08082562C7BD}">
      <dsp:nvSpPr>
        <dsp:cNvPr id="0" name=""/>
        <dsp:cNvSpPr/>
      </dsp:nvSpPr>
      <dsp:spPr>
        <a:xfrm>
          <a:off x="52" y="21468"/>
          <a:ext cx="872402" cy="699074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178" y="55594"/>
        <a:ext cx="804150" cy="630822"/>
      </dsp:txXfrm>
    </dsp:sp>
    <dsp:sp modelId="{67D01082-9332-47DF-8279-5861B99B6E4E}">
      <dsp:nvSpPr>
        <dsp:cNvPr id="0" name=""/>
        <dsp:cNvSpPr/>
      </dsp:nvSpPr>
      <dsp:spPr>
        <a:xfrm rot="5400000">
          <a:off x="1254668" y="427515"/>
          <a:ext cx="216356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Prin acest proiect de investitii se doreste dotarea Direcției Publice de Gospodarire Comunala din cadreul orasului Techirghiol cu o automaturatoare in vederea imbunatatirii conditiilor de viata ale populatiei.</a:t>
          </a:r>
        </a:p>
      </dsp:txBody>
      <dsp:txXfrm rot="-5400000">
        <a:off x="827430" y="854753"/>
        <a:ext cx="3018040" cy="2163563"/>
      </dsp:txXfrm>
    </dsp:sp>
    <dsp:sp modelId="{676F0F9C-38DE-429C-852F-FD5801F46D45}">
      <dsp:nvSpPr>
        <dsp:cNvPr id="0" name=""/>
        <dsp:cNvSpPr/>
      </dsp:nvSpPr>
      <dsp:spPr>
        <a:xfrm>
          <a:off x="52" y="807145"/>
          <a:ext cx="827377" cy="2258779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47534"/>
        <a:ext cx="746599" cy="2178001"/>
      </dsp:txXfrm>
    </dsp:sp>
    <dsp:sp modelId="{23447CCD-1B81-4231-9550-72B81D2CD4B5}">
      <dsp:nvSpPr>
        <dsp:cNvPr id="0" name=""/>
        <dsp:cNvSpPr/>
      </dsp:nvSpPr>
      <dsp:spPr>
        <a:xfrm rot="5400000">
          <a:off x="1810207" y="2280876"/>
          <a:ext cx="1054789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i="0" kern="1200"/>
            <a:t>obținerea unei dezvoltări teritoriale echilibrate a economiilor și comunităților rurale, inclusiv crearea și menținerea de locuri de muncă.</a:t>
          </a:r>
          <a:endParaRPr lang="ro-RO" sz="1000" b="1" i="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i="0" kern="1200"/>
            <a:t>creșterea numărului de locuitori din teritoriul GAL care beneficiază de servicii îmbunătățite</a:t>
          </a:r>
          <a:endParaRPr lang="ro-RO" sz="1000" b="1" i="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315189"/>
        <a:ext cx="2968941" cy="951807"/>
      </dsp:txXfrm>
    </dsp:sp>
    <dsp:sp modelId="{63568D48-0DAA-436B-A039-D707DEB774A9}">
      <dsp:nvSpPr>
        <dsp:cNvPr id="0" name=""/>
        <dsp:cNvSpPr/>
      </dsp:nvSpPr>
      <dsp:spPr>
        <a:xfrm>
          <a:off x="52" y="3131849"/>
          <a:ext cx="827333" cy="1318486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72236"/>
        <a:ext cx="746559" cy="1237712"/>
      </dsp:txXfrm>
    </dsp:sp>
    <dsp:sp modelId="{28FB0171-7E9F-4A24-A49B-3968FB810212}">
      <dsp:nvSpPr>
        <dsp:cNvPr id="0" name=""/>
        <dsp:cNvSpPr/>
      </dsp:nvSpPr>
      <dsp:spPr>
        <a:xfrm rot="5400000">
          <a:off x="1825228" y="3683633"/>
          <a:ext cx="1054789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i="0" kern="1200"/>
            <a:t>Încurajarea dezvoltării locale în zonele rurale.</a:t>
          </a:r>
          <a:endParaRPr lang="ro-RO" sz="1000" b="1" i="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i="0" kern="1200"/>
            <a:t>dez</a:t>
          </a:r>
          <a:r>
            <a:rPr lang="ro-RO" sz="1000" b="1" i="0" kern="1200"/>
            <a:t>voltarea </a:t>
          </a:r>
          <a:r>
            <a:rPr lang="en-US" sz="1000" b="1" i="0" kern="1200"/>
            <a:t>infrastructurii </a:t>
          </a:r>
          <a:r>
            <a:rPr lang="ro-RO" sz="1000" b="1" i="0" kern="1200"/>
            <a:t>de bază </a:t>
          </a:r>
          <a:r>
            <a:rPr lang="en-US" sz="1000" b="1" i="0" kern="1200"/>
            <a:t>ce este necesar</a:t>
          </a:r>
          <a:r>
            <a:rPr lang="ro-RO" sz="1000" b="1" i="0" kern="1200"/>
            <a:t>ă asigurării condițiilor de sănătate, protecția mediului, accesibilitate și a condițiilor optime de trai</a:t>
          </a:r>
          <a:endParaRPr lang="ro-RO" sz="1000" b="1" i="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99600"/>
        <a:ext cx="2932249" cy="951807"/>
      </dsp:txXfrm>
    </dsp:sp>
    <dsp:sp modelId="{A3D7207D-56C5-4FFB-88D0-51628AD11EE3}">
      <dsp:nvSpPr>
        <dsp:cNvPr id="0" name=""/>
        <dsp:cNvSpPr/>
      </dsp:nvSpPr>
      <dsp:spPr>
        <a:xfrm>
          <a:off x="52" y="4516260"/>
          <a:ext cx="860700" cy="1318486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58276"/>
        <a:ext cx="776668" cy="1234454"/>
      </dsp:txXfrm>
    </dsp:sp>
    <dsp:sp modelId="{6F97E8EC-0945-4C57-9BB0-ED664CA17D3D}">
      <dsp:nvSpPr>
        <dsp:cNvPr id="0" name=""/>
        <dsp:cNvSpPr/>
      </dsp:nvSpPr>
      <dsp:spPr>
        <a:xfrm rot="5400000">
          <a:off x="1832064" y="5071274"/>
          <a:ext cx="1054789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sp:txBody>
      <dsp:txXfrm rot="-5400000">
        <a:off x="870819" y="6084011"/>
        <a:ext cx="2925790" cy="951807"/>
      </dsp:txXfrm>
    </dsp:sp>
    <dsp:sp modelId="{B39F83D9-F0B1-4873-A1B7-4B02D7C06550}">
      <dsp:nvSpPr>
        <dsp:cNvPr id="0" name=""/>
        <dsp:cNvSpPr/>
      </dsp:nvSpPr>
      <dsp:spPr>
        <a:xfrm>
          <a:off x="52" y="5900672"/>
          <a:ext cx="870713" cy="1318486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43177"/>
        <a:ext cx="785703" cy="12334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cirsteaconstantinalexandru@yahoo.com</cp:lastModifiedBy>
  <cp:revision>9</cp:revision>
  <dcterms:created xsi:type="dcterms:W3CDTF">2022-08-26T04:57:00Z</dcterms:created>
  <dcterms:modified xsi:type="dcterms:W3CDTF">2022-08-26T08:35:00Z</dcterms:modified>
</cp:coreProperties>
</file>